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D42B99" w:rsidRPr="00A87010" w14:paraId="4B43EFF9" w14:textId="77777777" w:rsidTr="00A7230A">
        <w:tc>
          <w:tcPr>
            <w:tcW w:w="2518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1D406A8A" w14:textId="3012D411" w:rsidR="00D42B99" w:rsidRPr="00A87010" w:rsidRDefault="00647CC2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Officiating Lead</w:t>
            </w:r>
          </w:p>
        </w:tc>
      </w:tr>
      <w:tr w:rsidR="00D42B99" w:rsidRPr="00A87010" w14:paraId="62163F1A" w14:textId="77777777" w:rsidTr="00A7230A">
        <w:tc>
          <w:tcPr>
            <w:tcW w:w="2518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7DF2AE50" w14:textId="5D5E5C27" w:rsidR="00D42B99" w:rsidRPr="00A87010" w:rsidRDefault="00D42B99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D42B99" w:rsidRPr="00A87010" w14:paraId="011545DC" w14:textId="77777777" w:rsidTr="00A7230A">
        <w:tc>
          <w:tcPr>
            <w:tcW w:w="2518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A7230A" w:rsidRPr="00A87010" w14:paraId="4A548CD8" w14:textId="77777777" w:rsidTr="00A7230A">
        <w:tc>
          <w:tcPr>
            <w:tcW w:w="2518" w:type="dxa"/>
          </w:tcPr>
          <w:p w14:paraId="45534B72" w14:textId="28AC083F" w:rsidR="00A7230A" w:rsidRPr="00A87010" w:rsidRDefault="00A7230A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46AC9E11" w14:textId="6738DB73" w:rsidR="00A7230A" w:rsidRPr="0063321A" w:rsidRDefault="00A7230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Person to </w:t>
            </w:r>
            <w:r w:rsidR="0063321A"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align the GNC Officiating Development Plan to the overarching GNC Development Plan.</w:t>
            </w:r>
          </w:p>
          <w:p w14:paraId="2C0811C4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Treasurer to devise and report back on a budget for the GNC Officiating Development Plan.</w:t>
            </w:r>
          </w:p>
          <w:p w14:paraId="6ECCBE92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Publicity Lead to communicate umpire courses/ workshops as necessary.</w:t>
            </w:r>
          </w:p>
          <w:p w14:paraId="48097B5B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Umpiring Secretary and Somerset County Umpiring Secretary to identify development opportunities for GNC umpires.</w:t>
            </w:r>
          </w:p>
          <w:p w14:paraId="1A0689B2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umpires to devise individual development plans.</w:t>
            </w:r>
          </w:p>
          <w:p w14:paraId="27823C6B" w14:textId="07DD41FE" w:rsidR="0063321A" w:rsidRP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4E3955F5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02A23762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</w:t>
      </w:r>
      <w:r w:rsidR="00912313" w:rsidRPr="004B7F37">
        <w:rPr>
          <w:rFonts w:asciiTheme="majorHAnsi" w:eastAsia="Times New Roman" w:hAnsiTheme="majorHAnsi" w:cs="Times New Roman"/>
          <w:lang w:val="en-GB"/>
        </w:rPr>
        <w:t xml:space="preserve"> weekly GNC Committee meetings and pro</w:t>
      </w:r>
      <w:r w:rsidR="00D06BE2" w:rsidRPr="004B7F37">
        <w:rPr>
          <w:rFonts w:asciiTheme="majorHAnsi" w:eastAsia="Times New Roman" w:hAnsiTheme="majorHAnsi" w:cs="Times New Roman"/>
          <w:lang w:val="en-GB"/>
        </w:rPr>
        <w:t>vide an</w:t>
      </w:r>
      <w:r>
        <w:rPr>
          <w:rFonts w:asciiTheme="majorHAnsi" w:eastAsia="Times New Roman" w:hAnsiTheme="majorHAnsi" w:cs="Times New Roman"/>
          <w:lang w:val="en-GB"/>
        </w:rPr>
        <w:t xml:space="preserve"> update on the GNC Officiating Development Plan.</w:t>
      </w:r>
    </w:p>
    <w:p w14:paraId="07DE28B5" w14:textId="77777777" w:rsidR="00A7230A" w:rsidRDefault="00A7230A" w:rsidP="00A7230A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B6D9E9D" w14:textId="53CC114D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Develop a SMART GNC Officiating Development Plan, which clearly outlines GNC’s commitment to developing and supporting umpires throughout all sections of the club.</w:t>
      </w:r>
    </w:p>
    <w:p w14:paraId="28783F9C" w14:textId="77777777" w:rsidR="00A7230A" w:rsidRDefault="00A7230A" w:rsidP="00A7230A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82D12B9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Treasurer to agree a budget to support the GNC Officiating Development Plan and oversee this budget, reporting back to the GNC Treasurer every 8 weeks (in line with the GNC Committee meeting schedule).</w:t>
      </w:r>
    </w:p>
    <w:p w14:paraId="3C2BDF79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F998A09" w14:textId="32FC3EB2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Stay abreast of any and all officiating courses/ workshops in the South West region and signpost club members accordingly.</w:t>
      </w:r>
    </w:p>
    <w:p w14:paraId="6CC1D341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FCC4FB2" w14:textId="18C4DC96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Keep an up to date register of courses/workshops attended by GNC club members and volunteers.</w:t>
      </w:r>
    </w:p>
    <w:p w14:paraId="1D2B2AB1" w14:textId="77777777" w:rsidR="00CA410A" w:rsidRPr="00CA410A" w:rsidRDefault="00CA410A" w:rsidP="00CA410A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534F1D7D" w14:textId="7A1B2F2B" w:rsidR="00CA410A" w:rsidRPr="00E83048" w:rsidRDefault="00CA410A" w:rsidP="00CA41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E83048">
        <w:rPr>
          <w:rFonts w:asciiTheme="majorHAnsi" w:eastAsia="Times New Roman" w:hAnsiTheme="majorHAnsi" w:cs="Times New Roman"/>
          <w:lang w:val="en-GB"/>
        </w:rPr>
        <w:t xml:space="preserve">Supervise and oversee the role of club officials. Be the intermediary between club officials and the GNC Committee regarding any issues. </w:t>
      </w:r>
    </w:p>
    <w:p w14:paraId="57C250BE" w14:textId="77777777" w:rsidR="008132EB" w:rsidRPr="00E83048" w:rsidRDefault="008132EB" w:rsidP="008132EB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7FED9035" w14:textId="57715477" w:rsidR="008132EB" w:rsidRPr="00E83048" w:rsidRDefault="008132EB" w:rsidP="008132EB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E83048">
        <w:rPr>
          <w:rFonts w:asciiTheme="majorHAnsi" w:eastAsia="Times New Roman" w:hAnsiTheme="majorHAnsi" w:cs="Times New Roman"/>
          <w:lang w:val="en-GB"/>
        </w:rPr>
        <w:t xml:space="preserve">Coordinate the implementation of internal officiating volunteer recruitment, training and support plans. </w:t>
      </w:r>
    </w:p>
    <w:p w14:paraId="4547F998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BED8DA6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Keep an up to date register of all officiating qualifications obtained by GNC club members and volunteers.</w:t>
      </w:r>
    </w:p>
    <w:p w14:paraId="647B131E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B817472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Identify and train potential umpire mentors within and outside of GNC.</w:t>
      </w:r>
    </w:p>
    <w:p w14:paraId="3D5F5A4B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B38C974" w14:textId="4FFBB4A0" w:rsidR="00B90766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Establish an in house umpire mentor scheme.</w:t>
      </w:r>
    </w:p>
    <w:p w14:paraId="773E29EE" w14:textId="77777777" w:rsidR="0063321A" w:rsidRPr="0063321A" w:rsidRDefault="0063321A" w:rsidP="0063321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12919CEF" w14:textId="294D6ACA" w:rsidR="0063321A" w:rsidRDefault="0063321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GNC’s umpires to develop individual development plans.</w:t>
      </w:r>
    </w:p>
    <w:p w14:paraId="43EDEC3F" w14:textId="77777777" w:rsidR="0063321A" w:rsidRPr="0063321A" w:rsidRDefault="0063321A" w:rsidP="0063321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324C031" w14:textId="4B604A26" w:rsidR="0063321A" w:rsidRPr="00A7230A" w:rsidRDefault="0063321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Umpiring Secretary and the Somerset County Umpiring Secretary to identify opportunities for development for new and existing GNC umpires.</w:t>
      </w:r>
    </w:p>
    <w:p w14:paraId="48A008BB" w14:textId="77777777" w:rsidR="007F0403" w:rsidRPr="00A87010" w:rsidRDefault="007F0403" w:rsidP="007F0403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3E7BBF02" w14:textId="54C2CA76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A7230A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77777777" w:rsidR="00F15CBD" w:rsidRPr="00B90766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  <w:bookmarkStart w:id="0" w:name="_GoBack"/>
      <w:bookmarkEnd w:id="0"/>
    </w:p>
    <w:sectPr w:rsidR="00F15CBD" w:rsidRPr="00B90766" w:rsidSect="00A7230A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A7230A" w:rsidRDefault="00A7230A" w:rsidP="00D42B99">
      <w:r>
        <w:separator/>
      </w:r>
    </w:p>
  </w:endnote>
  <w:endnote w:type="continuationSeparator" w:id="0">
    <w:p w14:paraId="07065919" w14:textId="77777777" w:rsidR="00A7230A" w:rsidRDefault="00A7230A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4EB04BF2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A7230A" w:rsidRDefault="00A723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1B67" w14:textId="13E05ED3" w:rsidR="00A7230A" w:rsidRPr="00E83048" w:rsidRDefault="00A7230A" w:rsidP="00E83048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  <w:i/>
        <w:sz w:val="20"/>
        <w:szCs w:val="20"/>
      </w:rPr>
    </w:pPr>
    <w:r w:rsidRPr="00E83048">
      <w:rPr>
        <w:rFonts w:asciiTheme="majorHAnsi" w:hAnsiTheme="majorHAnsi"/>
        <w:i/>
        <w:sz w:val="20"/>
        <w:szCs w:val="20"/>
      </w:rPr>
      <w:t xml:space="preserve">GNC Officiating Lead </w:t>
    </w:r>
    <w:r w:rsidR="004444D5" w:rsidRPr="00E83048">
      <w:rPr>
        <w:rFonts w:asciiTheme="majorHAnsi" w:hAnsiTheme="majorHAnsi"/>
        <w:i/>
        <w:sz w:val="20"/>
        <w:szCs w:val="20"/>
      </w:rPr>
      <w:t xml:space="preserve">- </w:t>
    </w:r>
    <w:r w:rsidRPr="00E83048">
      <w:rPr>
        <w:rFonts w:asciiTheme="majorHAnsi" w:hAnsiTheme="majorHAnsi"/>
        <w:i/>
        <w:sz w:val="20"/>
        <w:szCs w:val="20"/>
      </w:rPr>
      <w:t>Roles and Responsibilities</w:t>
    </w:r>
    <w:r w:rsidR="00E83048" w:rsidRPr="00E83048">
      <w:rPr>
        <w:rFonts w:asciiTheme="majorHAnsi" w:hAnsiTheme="majorHAnsi"/>
        <w:i/>
        <w:sz w:val="20"/>
        <w:szCs w:val="20"/>
      </w:rPr>
      <w:t xml:space="preserve"> – Updated June 2021</w:t>
    </w:r>
  </w:p>
  <w:p w14:paraId="71C239E6" w14:textId="77777777" w:rsidR="00A7230A" w:rsidRDefault="00A723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A7230A" w:rsidRDefault="00A7230A" w:rsidP="00D42B99">
      <w:r>
        <w:separator/>
      </w:r>
    </w:p>
  </w:footnote>
  <w:footnote w:type="continuationSeparator" w:id="0">
    <w:p w14:paraId="75D37199" w14:textId="77777777" w:rsidR="00A7230A" w:rsidRDefault="00A7230A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87D1A"/>
    <w:rsid w:val="000F6D65"/>
    <w:rsid w:val="00150910"/>
    <w:rsid w:val="001726E6"/>
    <w:rsid w:val="00336B7D"/>
    <w:rsid w:val="004444D5"/>
    <w:rsid w:val="00454CCA"/>
    <w:rsid w:val="004B7F37"/>
    <w:rsid w:val="00600C7E"/>
    <w:rsid w:val="0063321A"/>
    <w:rsid w:val="00647CC2"/>
    <w:rsid w:val="007F0403"/>
    <w:rsid w:val="008132EB"/>
    <w:rsid w:val="00912313"/>
    <w:rsid w:val="009F6012"/>
    <w:rsid w:val="00A7230A"/>
    <w:rsid w:val="00A87010"/>
    <w:rsid w:val="00B90766"/>
    <w:rsid w:val="00CA410A"/>
    <w:rsid w:val="00CC5325"/>
    <w:rsid w:val="00D06BE2"/>
    <w:rsid w:val="00D42B99"/>
    <w:rsid w:val="00E83048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2B53E9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4EF4B0-9377-B347-9520-B3F64C80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4</cp:revision>
  <cp:lastPrinted>2019-04-11T16:00:00Z</cp:lastPrinted>
  <dcterms:created xsi:type="dcterms:W3CDTF">2021-05-06T17:03:00Z</dcterms:created>
  <dcterms:modified xsi:type="dcterms:W3CDTF">2021-06-17T13:56:00Z</dcterms:modified>
</cp:coreProperties>
</file>