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E993" w14:textId="77777777" w:rsidR="00B90766" w:rsidRDefault="00A87010" w:rsidP="00B90766">
      <w:pPr>
        <w:jc w:val="center"/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  <w:r>
        <w:rPr>
          <w:rFonts w:ascii="Tahoma" w:eastAsia="Times New Roman" w:hAnsi="Tahoma" w:cs="Times New Roman"/>
          <w:b/>
          <w:noProof/>
          <w:bdr w:val="none" w:sz="0" w:space="0" w:color="auto" w:frame="1"/>
        </w:rPr>
        <w:drawing>
          <wp:inline distT="0" distB="0" distL="0" distR="0" wp14:anchorId="5500A32C" wp14:editId="1480BB42">
            <wp:extent cx="1567086" cy="1485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64AD" w14:textId="77777777" w:rsidR="00B90766" w:rsidRDefault="00B90766" w:rsidP="00B90766">
      <w:pPr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6F6119" w:rsidRPr="00A87010" w14:paraId="4B43EFF9" w14:textId="77777777" w:rsidTr="00330CA2">
        <w:tc>
          <w:tcPr>
            <w:tcW w:w="2235" w:type="dxa"/>
          </w:tcPr>
          <w:p w14:paraId="24990423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8079" w:type="dxa"/>
          </w:tcPr>
          <w:p w14:paraId="1D406A8A" w14:textId="61685266" w:rsidR="00D42B99" w:rsidRPr="00A87010" w:rsidRDefault="008A1C67" w:rsidP="00647CC2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Vice </w:t>
            </w:r>
            <w:r w:rsidR="000523E6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Chair Person</w:t>
            </w:r>
          </w:p>
        </w:tc>
      </w:tr>
      <w:tr w:rsidR="006F6119" w:rsidRPr="00A87010" w14:paraId="62163F1A" w14:textId="77777777" w:rsidTr="00330CA2">
        <w:tc>
          <w:tcPr>
            <w:tcW w:w="2235" w:type="dxa"/>
          </w:tcPr>
          <w:p w14:paraId="0859F402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8079" w:type="dxa"/>
          </w:tcPr>
          <w:p w14:paraId="7DF2AE50" w14:textId="73723337" w:rsidR="00D42B99" w:rsidRPr="00A87010" w:rsidRDefault="006F6119" w:rsidP="00647CC2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Core Committee Member</w:t>
            </w:r>
          </w:p>
        </w:tc>
      </w:tr>
      <w:tr w:rsidR="006F6119" w:rsidRPr="00A87010" w14:paraId="011545DC" w14:textId="77777777" w:rsidTr="00330CA2">
        <w:tc>
          <w:tcPr>
            <w:tcW w:w="2235" w:type="dxa"/>
          </w:tcPr>
          <w:p w14:paraId="0A7FB505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8079" w:type="dxa"/>
          </w:tcPr>
          <w:p w14:paraId="60503BDC" w14:textId="13DD8441" w:rsidR="00D42B99" w:rsidRPr="00A87010" w:rsidRDefault="008A1C67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Chair Person</w:t>
            </w:r>
          </w:p>
        </w:tc>
      </w:tr>
      <w:tr w:rsidR="00B52D73" w:rsidRPr="00A87010" w14:paraId="23FC122D" w14:textId="77777777" w:rsidTr="00330CA2">
        <w:tc>
          <w:tcPr>
            <w:tcW w:w="2235" w:type="dxa"/>
          </w:tcPr>
          <w:p w14:paraId="4263BD01" w14:textId="185203B2" w:rsidR="00B52D73" w:rsidRPr="00A87010" w:rsidRDefault="00B52D73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Works with</w:t>
            </w:r>
          </w:p>
        </w:tc>
        <w:tc>
          <w:tcPr>
            <w:tcW w:w="8079" w:type="dxa"/>
          </w:tcPr>
          <w:p w14:paraId="2186AE0F" w14:textId="3E1BF42E" w:rsidR="00B52D73" w:rsidRPr="005A53B8" w:rsidRDefault="008A1C67" w:rsidP="005A53B8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The GNC </w:t>
            </w:r>
            <w:r w:rsidR="005A53B8" w:rsidRPr="005A53B8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Chair Per</w:t>
            </w: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son to discuss ideas and to give/ ask for</w:t>
            </w:r>
            <w:r w:rsidR="005A53B8" w:rsidRPr="005A53B8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feedback.</w:t>
            </w:r>
          </w:p>
          <w:p w14:paraId="071D85EF" w14:textId="77777777" w:rsidR="005A53B8" w:rsidRDefault="005A53B8" w:rsidP="005A53B8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The GNC Committee to support individuals in their roles and to contribute to sub group development plans with regard to the overarching GNC Development Plan.</w:t>
            </w:r>
          </w:p>
          <w:p w14:paraId="6549CEED" w14:textId="77777777" w:rsidR="005A53B8" w:rsidRDefault="005A53B8" w:rsidP="005A53B8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The GNC Safeguarding Officer to ensure that safeguarding standards are consistently met in the club.</w:t>
            </w:r>
          </w:p>
          <w:p w14:paraId="39F201DE" w14:textId="176814D5" w:rsidR="005A53B8" w:rsidRDefault="005A53B8" w:rsidP="005A53B8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The GNC Lead Player Representative to </w:t>
            </w:r>
            <w:r w:rsidR="008A1C67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discuss club feedback and decide on next steps.</w:t>
            </w:r>
          </w:p>
          <w:p w14:paraId="0756B21F" w14:textId="52CC1550" w:rsidR="005A53B8" w:rsidRPr="005A53B8" w:rsidRDefault="00330CA2" w:rsidP="005A53B8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All GNC club members, parents and volunteers to constantly get feedback and input in to the club.</w:t>
            </w:r>
          </w:p>
        </w:tc>
      </w:tr>
    </w:tbl>
    <w:p w14:paraId="2825C1B8" w14:textId="558DA65E" w:rsidR="00CC5325" w:rsidRPr="00A87010" w:rsidRDefault="00CC5325" w:rsidP="00B90766">
      <w:p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B90766">
        <w:rPr>
          <w:rFonts w:ascii="Tahoma" w:eastAsia="Times New Roman" w:hAnsi="Tahoma" w:cs="Times New Roman"/>
          <w:bdr w:val="none" w:sz="0" w:space="0" w:color="auto" w:frame="1"/>
          <w:lang w:val="en-GB"/>
        </w:rPr>
        <w:br/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Role</w:t>
      </w:r>
      <w:r w:rsidR="00B90766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s</w:t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 xml:space="preserve"> &amp; Responsibilities:</w:t>
      </w:r>
      <w:r w:rsidR="00B90766" w:rsidRPr="00A87010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</w:p>
    <w:p w14:paraId="32FE82CE" w14:textId="648E4F5F" w:rsidR="00B52D73" w:rsidRDefault="00B52D73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Support the efficient running of GNC.</w:t>
      </w:r>
    </w:p>
    <w:p w14:paraId="68ECEEB4" w14:textId="77777777" w:rsidR="00B52D73" w:rsidRPr="00B52D73" w:rsidRDefault="00B52D73" w:rsidP="00B52D73">
      <w:pPr>
        <w:ind w:left="360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975B7F8" w14:textId="25681D88" w:rsidR="00454CCA" w:rsidRPr="008A1C67" w:rsidRDefault="00B52D73" w:rsidP="008A1C6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Attend 8 </w:t>
      </w:r>
      <w:r w:rsidR="00912313" w:rsidRPr="004B7F37">
        <w:rPr>
          <w:rFonts w:asciiTheme="majorHAnsi" w:eastAsia="Times New Roman" w:hAnsiTheme="majorHAnsi" w:cs="Times New Roman"/>
          <w:lang w:val="en-GB"/>
        </w:rPr>
        <w:t>weekl</w:t>
      </w:r>
      <w:r>
        <w:rPr>
          <w:rFonts w:asciiTheme="majorHAnsi" w:eastAsia="Times New Roman" w:hAnsiTheme="majorHAnsi" w:cs="Times New Roman"/>
          <w:lang w:val="en-GB"/>
        </w:rPr>
        <w:t xml:space="preserve">y GNC Committee meetings </w:t>
      </w:r>
      <w:r w:rsidR="00D06BE2" w:rsidRPr="004B7F37">
        <w:rPr>
          <w:rFonts w:asciiTheme="majorHAnsi" w:eastAsia="Times New Roman" w:hAnsiTheme="majorHAnsi" w:cs="Times New Roman"/>
          <w:lang w:val="en-GB"/>
        </w:rPr>
        <w:t xml:space="preserve">to </w:t>
      </w:r>
      <w:r w:rsidR="008A1C67">
        <w:rPr>
          <w:rFonts w:asciiTheme="majorHAnsi" w:eastAsia="Times New Roman" w:hAnsiTheme="majorHAnsi" w:cs="Times New Roman"/>
          <w:lang w:val="en-GB"/>
        </w:rPr>
        <w:t>include the c</w:t>
      </w:r>
      <w:r w:rsidR="008A1C67" w:rsidRPr="008A1C67">
        <w:rPr>
          <w:rFonts w:asciiTheme="majorHAnsi" w:eastAsia="Times New Roman" w:hAnsiTheme="majorHAnsi" w:cs="Times New Roman"/>
          <w:lang w:val="en-GB"/>
        </w:rPr>
        <w:t>hairing</w:t>
      </w:r>
      <w:r w:rsidR="008A1C67">
        <w:rPr>
          <w:rFonts w:asciiTheme="majorHAnsi" w:eastAsia="Times New Roman" w:hAnsiTheme="majorHAnsi" w:cs="Times New Roman"/>
          <w:lang w:val="en-GB"/>
        </w:rPr>
        <w:t xml:space="preserve"> of</w:t>
      </w:r>
      <w:r w:rsidR="008A1C67" w:rsidRPr="008A1C67">
        <w:rPr>
          <w:rFonts w:asciiTheme="majorHAnsi" w:eastAsia="Times New Roman" w:hAnsiTheme="majorHAnsi" w:cs="Times New Roman"/>
          <w:lang w:val="en-GB"/>
        </w:rPr>
        <w:t xml:space="preserve"> </w:t>
      </w:r>
      <w:r w:rsidRPr="008A1C67">
        <w:rPr>
          <w:rFonts w:asciiTheme="majorHAnsi" w:eastAsia="Times New Roman" w:hAnsiTheme="majorHAnsi" w:cs="Times New Roman"/>
          <w:lang w:val="en-GB"/>
        </w:rPr>
        <w:t>meetings</w:t>
      </w:r>
      <w:r w:rsidR="008A1C67" w:rsidRPr="008A1C67">
        <w:rPr>
          <w:rFonts w:asciiTheme="majorHAnsi" w:eastAsia="Times New Roman" w:hAnsiTheme="majorHAnsi" w:cs="Times New Roman"/>
          <w:lang w:val="en-GB"/>
        </w:rPr>
        <w:t xml:space="preserve"> in the absence of the GNC Chair Person</w:t>
      </w:r>
      <w:r w:rsidR="008A1C67">
        <w:rPr>
          <w:rFonts w:asciiTheme="majorHAnsi" w:eastAsia="Times New Roman" w:hAnsiTheme="majorHAnsi" w:cs="Times New Roman"/>
          <w:lang w:val="en-GB"/>
        </w:rPr>
        <w:t>.</w:t>
      </w:r>
    </w:p>
    <w:p w14:paraId="0A85C3C5" w14:textId="77777777" w:rsidR="00B90766" w:rsidRPr="00A87010" w:rsidRDefault="00B90766" w:rsidP="00B90766">
      <w:pPr>
        <w:pStyle w:val="ListParagraph"/>
        <w:ind w:left="1800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754B7B49" w14:textId="2141F1F0" w:rsidR="008A1C67" w:rsidRDefault="00D06BE2" w:rsidP="008A1C6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4B7F37">
        <w:rPr>
          <w:rFonts w:asciiTheme="majorHAnsi" w:eastAsia="Times New Roman" w:hAnsiTheme="majorHAnsi" w:cs="Times New Roman"/>
          <w:lang w:val="en-GB"/>
        </w:rPr>
        <w:t>Attend GNC’s Annual General Meetin</w:t>
      </w:r>
      <w:r w:rsidR="008A1C67">
        <w:rPr>
          <w:rFonts w:asciiTheme="majorHAnsi" w:eastAsia="Times New Roman" w:hAnsiTheme="majorHAnsi" w:cs="Times New Roman"/>
          <w:lang w:val="en-GB"/>
        </w:rPr>
        <w:t>g.</w:t>
      </w:r>
      <w:r w:rsidR="008A1C67">
        <w:rPr>
          <w:rFonts w:asciiTheme="majorHAnsi" w:eastAsia="Times New Roman" w:hAnsiTheme="majorHAnsi" w:cs="Times New Roman"/>
          <w:lang w:val="en-GB"/>
        </w:rPr>
        <w:br/>
      </w:r>
    </w:p>
    <w:p w14:paraId="2641C033" w14:textId="0A0FBA02" w:rsidR="008A1C67" w:rsidRDefault="008A1C67" w:rsidP="008A1C6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Oversee and work alongside the GNC Players Forum and GNC’s Lead Player Representative on all feedback received.</w:t>
      </w:r>
      <w:r>
        <w:rPr>
          <w:rFonts w:asciiTheme="majorHAnsi" w:eastAsia="Times New Roman" w:hAnsiTheme="majorHAnsi" w:cs="Times New Roman"/>
          <w:lang w:val="en-GB"/>
        </w:rPr>
        <w:br/>
      </w:r>
    </w:p>
    <w:p w14:paraId="5B38C974" w14:textId="309CCA75" w:rsidR="00B90766" w:rsidRPr="00A87010" w:rsidRDefault="008A1C67" w:rsidP="008A1C6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Contribute to the development and review of GNC’s policies and procedures.</w:t>
      </w:r>
      <w:r>
        <w:rPr>
          <w:rFonts w:asciiTheme="majorHAnsi" w:eastAsia="Times New Roman" w:hAnsiTheme="majorHAnsi" w:cs="Times New Roman"/>
          <w:lang w:val="en-GB"/>
        </w:rPr>
        <w:br/>
      </w:r>
    </w:p>
    <w:p w14:paraId="4EC69D83" w14:textId="5740DBA8" w:rsidR="00B90766" w:rsidRPr="00E02C37" w:rsidRDefault="00E02C37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Help</w:t>
      </w:r>
      <w:r w:rsidR="00B52D73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other GNC Committee members and club volunteers to understand their roles and responsibilities.</w:t>
      </w:r>
    </w:p>
    <w:p w14:paraId="3D77CDCA" w14:textId="77777777" w:rsidR="00E02C37" w:rsidRPr="00B52D73" w:rsidRDefault="00E02C37" w:rsidP="00E02C37">
      <w:pPr>
        <w:pStyle w:val="ListParagraph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09166839" w14:textId="1EC9E89B" w:rsidR="00B52D73" w:rsidRPr="00E02C37" w:rsidRDefault="00B52D73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A</w:t>
      </w:r>
      <w:r w:rsidR="008A1C67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ssist the GNC Chair Person in</w:t>
      </w:r>
      <w:r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identifying new GNC Committee members and encouraging more volunteers to become involved.</w:t>
      </w:r>
    </w:p>
    <w:p w14:paraId="381E881D" w14:textId="77777777" w:rsidR="00E02C37" w:rsidRPr="00E02C37" w:rsidRDefault="00E02C37" w:rsidP="00E02C37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6AFD4F6F" w14:textId="20E4B551" w:rsidR="00B52D73" w:rsidRPr="00E02C37" w:rsidRDefault="008A1C67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Assist the GNC Chair Person</w:t>
      </w:r>
      <w:r w:rsidR="00B52D73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on the development, implementati</w:t>
      </w:r>
      <w:r w:rsidR="00E02C37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on and monitoring of the GNC Dev</w:t>
      </w:r>
      <w:r w:rsidR="00B52D73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elopment Plan</w:t>
      </w:r>
      <w:r w:rsidR="00E02C37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including working with other GNC Committee members and volunteers to coordinate whole club feedback and input in to the plan.</w:t>
      </w:r>
    </w:p>
    <w:p w14:paraId="13562020" w14:textId="77777777" w:rsidR="00E02C37" w:rsidRPr="00E02C37" w:rsidRDefault="00E02C37" w:rsidP="00E02C37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5EF95E4" w14:textId="23DD990F" w:rsidR="00E02C37" w:rsidRPr="00A87010" w:rsidRDefault="008A1C67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Assist the GNC Chair Person </w:t>
      </w:r>
      <w:r w:rsidR="00E02C37">
        <w:rPr>
          <w:rFonts w:asciiTheme="majorHAnsi" w:eastAsia="Times New Roman" w:hAnsiTheme="majorHAnsi" w:cs="Times New Roman"/>
          <w:lang w:val="en-GB"/>
        </w:rPr>
        <w:t>on the development, implementation and monitoring of GNC’s Club Action Planning Scheme (CAPS) portfolio.</w:t>
      </w:r>
    </w:p>
    <w:p w14:paraId="34959451" w14:textId="77777777" w:rsidR="00B90766" w:rsidRPr="00A87010" w:rsidRDefault="00B90766" w:rsidP="00B90766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6967A637" w14:textId="32E5162C" w:rsidR="00B90766" w:rsidRDefault="008A1C67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In the absence of the GNC Chair Person, represent</w:t>
      </w:r>
      <w:r w:rsidR="00E02C37">
        <w:rPr>
          <w:rFonts w:asciiTheme="majorHAnsi" w:eastAsia="Times New Roman" w:hAnsiTheme="majorHAnsi" w:cs="Times New Roman"/>
          <w:lang w:val="en-GB"/>
        </w:rPr>
        <w:t xml:space="preserve"> GNC at local, regional and national events such as The SCNA AGM and EN’s Goalden Globe Awards Ceremony.</w:t>
      </w:r>
    </w:p>
    <w:p w14:paraId="48606E10" w14:textId="77777777" w:rsidR="00600C7E" w:rsidRPr="00A87010" w:rsidRDefault="00600C7E" w:rsidP="00600C7E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366B2CBC" w14:textId="3ECDD595" w:rsidR="00600C7E" w:rsidRDefault="00E02C37" w:rsidP="00087D1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Ensure an understanding of the legal responsibilities of the club such as GDPR and Safeguarding as well as the structure/s of all relevant Netball bodies relevant to GNC.</w:t>
      </w:r>
    </w:p>
    <w:p w14:paraId="48A008BB" w14:textId="77777777" w:rsidR="007F0403" w:rsidRPr="008A1C67" w:rsidRDefault="007F0403" w:rsidP="008A1C67">
      <w:pPr>
        <w:rPr>
          <w:rFonts w:asciiTheme="majorHAnsi" w:eastAsia="Times New Roman" w:hAnsiTheme="majorHAnsi" w:cs="Times New Roman"/>
          <w:lang w:val="en-GB"/>
        </w:rPr>
      </w:pPr>
    </w:p>
    <w:p w14:paraId="3E7BBF02" w14:textId="64BD5622" w:rsidR="007F0403" w:rsidRPr="00A87010" w:rsidRDefault="007F0403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Carry out all roles and</w:t>
      </w:r>
      <w:r w:rsidR="007374B5">
        <w:rPr>
          <w:rFonts w:asciiTheme="majorHAnsi" w:eastAsia="Times New Roman" w:hAnsiTheme="majorHAnsi" w:cs="Times New Roman"/>
          <w:lang w:val="en-GB"/>
        </w:rPr>
        <w:t xml:space="preserve"> responsibilities in line with t</w:t>
      </w:r>
      <w:r w:rsidRPr="00A87010">
        <w:rPr>
          <w:rFonts w:asciiTheme="majorHAnsi" w:eastAsia="Times New Roman" w:hAnsiTheme="majorHAnsi" w:cs="Times New Roman"/>
          <w:lang w:val="en-GB"/>
        </w:rPr>
        <w:t>he GNC Privacy Policy and all other relevant policies and procedures.</w:t>
      </w:r>
    </w:p>
    <w:p w14:paraId="2C5B77BC" w14:textId="77777777" w:rsidR="00600C7E" w:rsidRPr="00A87010" w:rsidRDefault="00600C7E" w:rsidP="00600C7E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C0D3020" w14:textId="77777777" w:rsidR="00600C7E" w:rsidRPr="00A87010" w:rsidRDefault="00600C7E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Be a positive role model for GNC club members/ volunteers by upholding the GNC Code of Conduct and acting as an ambassador of the club.</w:t>
      </w:r>
    </w:p>
    <w:p w14:paraId="30FC2ABF" w14:textId="77777777" w:rsidR="00F15CBD" w:rsidRPr="00B90766" w:rsidRDefault="00F15CBD" w:rsidP="00B90766">
      <w:r w:rsidRPr="00A87010">
        <w:rPr>
          <w:rFonts w:asciiTheme="majorHAnsi" w:hAnsiTheme="majorHAnsi"/>
        </w:rPr>
        <w:br/>
      </w:r>
      <w:r w:rsidRPr="00B90766">
        <w:tab/>
      </w:r>
      <w:r w:rsidRPr="00B90766">
        <w:tab/>
      </w:r>
      <w:r w:rsidRPr="00B90766">
        <w:tab/>
      </w:r>
    </w:p>
    <w:sectPr w:rsidR="00F15CBD" w:rsidRPr="00B90766" w:rsidSect="00B52D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73F25" w14:textId="77777777" w:rsidR="008A1C67" w:rsidRDefault="008A1C67" w:rsidP="00D42B99">
      <w:r>
        <w:separator/>
      </w:r>
    </w:p>
  </w:endnote>
  <w:endnote w:type="continuationSeparator" w:id="0">
    <w:p w14:paraId="07065919" w14:textId="77777777" w:rsidR="008A1C67" w:rsidRDefault="008A1C67" w:rsidP="00D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195428F81F8DAE48B45FE5FF57E810C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22E5D5" w14:textId="77777777" w:rsidR="008A1C67" w:rsidRPr="00E8024A" w:rsidRDefault="008A1C67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4F13967007234E419A1D1EFB51203C62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5-01T00:00:00Z">
        <w:dateFormat w:val="MMMM d, yyyy"/>
        <w:lid w:val="en-US"/>
        <w:storeMappedDataAs w:val="dateTime"/>
        <w:calendar w:val="gregorian"/>
      </w:date>
    </w:sdtPr>
    <w:sdtEndPr/>
    <w:sdtContent>
      <w:p w14:paraId="61D81D1B" w14:textId="1D2E8543" w:rsidR="008A1C67" w:rsidRPr="00E8024A" w:rsidRDefault="008A1C67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May 1, 2019</w:t>
        </w:r>
      </w:p>
    </w:sdtContent>
  </w:sdt>
  <w:p w14:paraId="3AE1710C" w14:textId="77777777" w:rsidR="008A1C67" w:rsidRDefault="008A1C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1B67" w14:textId="72D2AD60" w:rsidR="008A1C67" w:rsidRPr="00A53FE6" w:rsidRDefault="008A1C67" w:rsidP="00A53FE6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</w:rPr>
    </w:pPr>
    <w:r w:rsidRPr="00A87010">
      <w:rPr>
        <w:rFonts w:asciiTheme="majorHAnsi" w:hAnsiTheme="majorHAnsi"/>
      </w:rPr>
      <w:t>G</w:t>
    </w:r>
    <w:r>
      <w:rPr>
        <w:rFonts w:asciiTheme="majorHAnsi" w:hAnsiTheme="majorHAnsi"/>
      </w:rPr>
      <w:t xml:space="preserve">NC </w:t>
    </w:r>
    <w:r w:rsidR="007E06D5">
      <w:rPr>
        <w:rFonts w:asciiTheme="majorHAnsi" w:hAnsiTheme="majorHAnsi"/>
      </w:rPr>
      <w:t xml:space="preserve">Vice </w:t>
    </w:r>
    <w:r>
      <w:rPr>
        <w:rFonts w:asciiTheme="majorHAnsi" w:hAnsiTheme="majorHAnsi"/>
      </w:rPr>
      <w:t xml:space="preserve">Chair Person - </w:t>
    </w:r>
    <w:r w:rsidRPr="00A87010">
      <w:rPr>
        <w:rFonts w:asciiTheme="majorHAnsi" w:hAnsiTheme="majorHAnsi"/>
      </w:rPr>
      <w:t>Roles and Responsibilities</w:t>
    </w:r>
    <w:r w:rsidR="00A53FE6">
      <w:rPr>
        <w:rFonts w:asciiTheme="majorHAnsi" w:hAnsiTheme="majorHAnsi"/>
      </w:rPr>
      <w:t xml:space="preserve"> – Updated June 2021</w:t>
    </w:r>
    <w:bookmarkStart w:id="0" w:name="_GoBack"/>
    <w:bookmarkEnd w:id="0"/>
  </w:p>
  <w:p w14:paraId="71C239E6" w14:textId="77777777" w:rsidR="008A1C67" w:rsidRDefault="008A1C6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4C172" w14:textId="77777777" w:rsidR="00A53FE6" w:rsidRDefault="00A53F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C9883" w14:textId="77777777" w:rsidR="008A1C67" w:rsidRDefault="008A1C67" w:rsidP="00D42B99">
      <w:r>
        <w:separator/>
      </w:r>
    </w:p>
  </w:footnote>
  <w:footnote w:type="continuationSeparator" w:id="0">
    <w:p w14:paraId="75D37199" w14:textId="77777777" w:rsidR="008A1C67" w:rsidRDefault="008A1C67" w:rsidP="00D42B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B8C1A" w14:textId="77777777" w:rsidR="00A53FE6" w:rsidRDefault="00A53F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AFD4" w14:textId="77777777" w:rsidR="00A53FE6" w:rsidRDefault="00A53F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2058" w14:textId="77777777" w:rsidR="00A53FE6" w:rsidRDefault="00A53F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F46"/>
    <w:multiLevelType w:val="hybridMultilevel"/>
    <w:tmpl w:val="C0503292"/>
    <w:lvl w:ilvl="0" w:tplc="1A72C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04F7"/>
    <w:multiLevelType w:val="hybridMultilevel"/>
    <w:tmpl w:val="C42C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1683"/>
    <w:multiLevelType w:val="hybridMultilevel"/>
    <w:tmpl w:val="EBE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7924"/>
    <w:multiLevelType w:val="multilevel"/>
    <w:tmpl w:val="40B8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E11B7"/>
    <w:multiLevelType w:val="hybridMultilevel"/>
    <w:tmpl w:val="9104E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C321913"/>
    <w:multiLevelType w:val="hybridMultilevel"/>
    <w:tmpl w:val="4F4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D13B9"/>
    <w:multiLevelType w:val="multilevel"/>
    <w:tmpl w:val="B70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BD"/>
    <w:rsid w:val="000523E6"/>
    <w:rsid w:val="00087D1A"/>
    <w:rsid w:val="000C17E9"/>
    <w:rsid w:val="000F6D65"/>
    <w:rsid w:val="00150910"/>
    <w:rsid w:val="001726E6"/>
    <w:rsid w:val="00330CA2"/>
    <w:rsid w:val="00336B7D"/>
    <w:rsid w:val="003C0ED9"/>
    <w:rsid w:val="00454CCA"/>
    <w:rsid w:val="0046243C"/>
    <w:rsid w:val="004B7F37"/>
    <w:rsid w:val="005A53B8"/>
    <w:rsid w:val="00600C7E"/>
    <w:rsid w:val="00647CC2"/>
    <w:rsid w:val="006F5243"/>
    <w:rsid w:val="006F6119"/>
    <w:rsid w:val="007374B5"/>
    <w:rsid w:val="007E06D5"/>
    <w:rsid w:val="007F0403"/>
    <w:rsid w:val="008A1C67"/>
    <w:rsid w:val="00912313"/>
    <w:rsid w:val="009F6012"/>
    <w:rsid w:val="00A53FE6"/>
    <w:rsid w:val="00A87010"/>
    <w:rsid w:val="00B01F02"/>
    <w:rsid w:val="00B52D73"/>
    <w:rsid w:val="00B90766"/>
    <w:rsid w:val="00CC5325"/>
    <w:rsid w:val="00D06BE2"/>
    <w:rsid w:val="00D42B99"/>
    <w:rsid w:val="00E02C37"/>
    <w:rsid w:val="00F15CBD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CD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6615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9649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9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3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7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00534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9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53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56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7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97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06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22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2519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7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9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20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7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29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57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84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2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428F81F8DAE48B45FE5FF57E8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862-FFDE-3E41-A854-4FE2EB0607F9}"/>
      </w:docPartPr>
      <w:docPartBody>
        <w:p w:rsidR="00882938" w:rsidRDefault="00882938" w:rsidP="00882938">
          <w:pPr>
            <w:pStyle w:val="195428F81F8DAE48B45FE5FF57E810C3"/>
          </w:pPr>
          <w:r>
            <w:t>[Type the document title]</w:t>
          </w:r>
        </w:p>
      </w:docPartBody>
    </w:docPart>
    <w:docPart>
      <w:docPartPr>
        <w:name w:val="4F13967007234E419A1D1EFB5120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0206-4A9F-2B4B-8A2B-88468866D65A}"/>
      </w:docPartPr>
      <w:docPartBody>
        <w:p w:rsidR="00882938" w:rsidRDefault="00882938" w:rsidP="00882938">
          <w:pPr>
            <w:pStyle w:val="4F13967007234E419A1D1EFB51203C6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8"/>
    <w:rsid w:val="00882938"/>
    <w:rsid w:val="00E9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710DE7-0E0D-E245-8706-3D18EBFC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Abbiegail Barker</dc:creator>
  <cp:keywords/>
  <dc:description/>
  <cp:lastModifiedBy>Abbiegail Barker</cp:lastModifiedBy>
  <cp:revision>3</cp:revision>
  <cp:lastPrinted>2019-04-11T16:00:00Z</cp:lastPrinted>
  <dcterms:created xsi:type="dcterms:W3CDTF">2021-05-06T16:21:00Z</dcterms:created>
  <dcterms:modified xsi:type="dcterms:W3CDTF">2021-06-17T14:49:00Z</dcterms:modified>
</cp:coreProperties>
</file>